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D1" w:rsidRDefault="008D52D1" w:rsidP="008D52D1">
      <w:pPr>
        <w:pStyle w:val="Title"/>
      </w:pPr>
      <w:r w:rsidRPr="00837A45"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110246B3" wp14:editId="1F5F0298">
            <wp:simplePos x="0" y="0"/>
            <wp:positionH relativeFrom="margin">
              <wp:align>left</wp:align>
            </wp:positionH>
            <wp:positionV relativeFrom="paragraph">
              <wp:posOffset>211869</wp:posOffset>
            </wp:positionV>
            <wp:extent cx="653143" cy="77585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en_sh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77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EF5" w:rsidRPr="00EF6A92" w:rsidRDefault="009B5EF5" w:rsidP="00044013">
      <w:pPr>
        <w:pStyle w:val="Title"/>
      </w:pPr>
      <w:r>
        <w:t xml:space="preserve"> </w:t>
      </w:r>
      <w:r w:rsidR="00847F0C">
        <w:t>CONFIDENTIALITY</w:t>
      </w:r>
    </w:p>
    <w:p w:rsidR="000A634C" w:rsidRPr="005A7A92" w:rsidRDefault="000A634C" w:rsidP="009B5EF5">
      <w:pPr>
        <w:pStyle w:val="Title"/>
        <w:rPr>
          <w:sz w:val="22"/>
          <w:szCs w:val="22"/>
          <w:lang w:val="en-AU" w:eastAsia="en-AU"/>
        </w:rPr>
      </w:pPr>
    </w:p>
    <w:p w:rsidR="00BF0201" w:rsidRDefault="00BF0201" w:rsidP="00BF0201">
      <w:pPr>
        <w:rPr>
          <w:rFonts w:ascii="Arial" w:hAnsi="Arial" w:cs="Arial"/>
          <w:color w:val="000000"/>
          <w:sz w:val="23"/>
          <w:szCs w:val="23"/>
        </w:rPr>
      </w:pPr>
      <w:r w:rsidRPr="00F41243">
        <w:rPr>
          <w:rFonts w:ascii="Arial" w:hAnsi="Arial" w:cs="Arial"/>
          <w:noProof/>
          <w:color w:val="808080" w:themeColor="background1" w:themeShade="80"/>
          <w:sz w:val="23"/>
          <w:szCs w:val="23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FF38" wp14:editId="2B88F68A">
                <wp:simplePos x="0" y="0"/>
                <wp:positionH relativeFrom="margin">
                  <wp:posOffset>-635</wp:posOffset>
                </wp:positionH>
                <wp:positionV relativeFrom="paragraph">
                  <wp:posOffset>26628</wp:posOffset>
                </wp:positionV>
                <wp:extent cx="6086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5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71B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.1pt" to="479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" strokecolor="#009e5d">
                <w10:wrap anchorx="margin"/>
              </v:line>
            </w:pict>
          </mc:Fallback>
        </mc:AlternateContent>
      </w:r>
    </w:p>
    <w:p w:rsidR="005A7A92" w:rsidRDefault="005A7A92" w:rsidP="005A7A92">
      <w:pPr>
        <w:pStyle w:val="Default"/>
        <w:rPr>
          <w:rFonts w:ascii="Arial" w:hAnsi="Arial" w:cs="Arial"/>
          <w:sz w:val="22"/>
          <w:szCs w:val="22"/>
        </w:rPr>
      </w:pPr>
    </w:p>
    <w:p w:rsidR="00847F0C" w:rsidRPr="00847F0C" w:rsidRDefault="00847F0C" w:rsidP="00847F0C">
      <w:pPr>
        <w:pStyle w:val="BodyText"/>
        <w:rPr>
          <w:sz w:val="22"/>
          <w:szCs w:val="22"/>
        </w:rPr>
      </w:pPr>
      <w:r w:rsidRPr="00847F0C">
        <w:rPr>
          <w:sz w:val="22"/>
          <w:szCs w:val="22"/>
        </w:rPr>
        <w:t xml:space="preserve">Throughout your employment with </w:t>
      </w:r>
      <w:r>
        <w:rPr>
          <w:sz w:val="22"/>
          <w:szCs w:val="22"/>
        </w:rPr>
        <w:t>Roubler</w:t>
      </w:r>
      <w:r w:rsidRPr="00847F0C">
        <w:rPr>
          <w:sz w:val="22"/>
          <w:szCs w:val="22"/>
        </w:rPr>
        <w:t xml:space="preserve"> you will hear, read and be exposed to delicate and confidential information that </w:t>
      </w:r>
      <w:r w:rsidRPr="00847F0C">
        <w:rPr>
          <w:b/>
          <w:sz w:val="22"/>
          <w:szCs w:val="22"/>
        </w:rPr>
        <w:t>must not</w:t>
      </w:r>
      <w:r w:rsidRPr="00847F0C">
        <w:rPr>
          <w:sz w:val="22"/>
          <w:szCs w:val="22"/>
        </w:rPr>
        <w:t xml:space="preserve">, under any circumstances be disclose to any other staff members or third party. </w:t>
      </w:r>
    </w:p>
    <w:p w:rsidR="00847F0C" w:rsidRPr="00847F0C" w:rsidRDefault="00847F0C" w:rsidP="00847F0C">
      <w:pPr>
        <w:pStyle w:val="BodyText"/>
        <w:rPr>
          <w:sz w:val="22"/>
          <w:szCs w:val="22"/>
        </w:rPr>
      </w:pPr>
    </w:p>
    <w:p w:rsidR="00847F0C" w:rsidRPr="00847F0C" w:rsidRDefault="00847F0C" w:rsidP="00847F0C">
      <w:pPr>
        <w:pStyle w:val="BodyText"/>
        <w:rPr>
          <w:sz w:val="22"/>
          <w:szCs w:val="22"/>
        </w:rPr>
      </w:pPr>
      <w:r w:rsidRPr="00847F0C">
        <w:rPr>
          <w:sz w:val="22"/>
          <w:szCs w:val="22"/>
        </w:rPr>
        <w:t xml:space="preserve">Example of such information includes but is not limited to: </w:t>
      </w:r>
    </w:p>
    <w:p w:rsidR="00847F0C" w:rsidRPr="00847F0C" w:rsidRDefault="00847F0C" w:rsidP="00847F0C">
      <w:pPr>
        <w:pStyle w:val="BodyText"/>
        <w:rPr>
          <w:sz w:val="22"/>
          <w:szCs w:val="22"/>
        </w:rPr>
      </w:pPr>
    </w:p>
    <w:p w:rsidR="00847F0C" w:rsidRPr="00847F0C" w:rsidRDefault="00847F0C" w:rsidP="00847F0C">
      <w:pPr>
        <w:pStyle w:val="BodyText"/>
        <w:numPr>
          <w:ilvl w:val="0"/>
          <w:numId w:val="17"/>
        </w:numPr>
        <w:ind w:left="426" w:hanging="426"/>
        <w:rPr>
          <w:sz w:val="22"/>
          <w:szCs w:val="22"/>
        </w:rPr>
      </w:pPr>
      <w:r w:rsidRPr="00847F0C">
        <w:rPr>
          <w:sz w:val="22"/>
          <w:szCs w:val="22"/>
        </w:rPr>
        <w:t xml:space="preserve">Personal Details of any staff members </w:t>
      </w:r>
    </w:p>
    <w:p w:rsidR="00847F0C" w:rsidRPr="00847F0C" w:rsidRDefault="00847F0C" w:rsidP="00847F0C">
      <w:pPr>
        <w:pStyle w:val="BodyText"/>
        <w:numPr>
          <w:ilvl w:val="0"/>
          <w:numId w:val="17"/>
        </w:numPr>
        <w:ind w:left="426" w:hanging="426"/>
        <w:rPr>
          <w:sz w:val="22"/>
          <w:szCs w:val="22"/>
        </w:rPr>
      </w:pPr>
      <w:r w:rsidRPr="00847F0C">
        <w:rPr>
          <w:sz w:val="22"/>
          <w:szCs w:val="22"/>
        </w:rPr>
        <w:t xml:space="preserve">Wages </w:t>
      </w:r>
    </w:p>
    <w:p w:rsidR="00847F0C" w:rsidRPr="00847F0C" w:rsidRDefault="00847F0C" w:rsidP="00847F0C">
      <w:pPr>
        <w:pStyle w:val="BodyText"/>
        <w:numPr>
          <w:ilvl w:val="0"/>
          <w:numId w:val="17"/>
        </w:numPr>
        <w:ind w:left="426" w:hanging="426"/>
        <w:rPr>
          <w:sz w:val="22"/>
          <w:szCs w:val="22"/>
        </w:rPr>
      </w:pPr>
      <w:r w:rsidRPr="00847F0C">
        <w:rPr>
          <w:sz w:val="22"/>
          <w:szCs w:val="22"/>
        </w:rPr>
        <w:t xml:space="preserve">Staff movements/turnover </w:t>
      </w:r>
    </w:p>
    <w:p w:rsidR="00847F0C" w:rsidRPr="00847F0C" w:rsidRDefault="00847F0C" w:rsidP="00847F0C">
      <w:pPr>
        <w:pStyle w:val="BodyText"/>
        <w:numPr>
          <w:ilvl w:val="0"/>
          <w:numId w:val="17"/>
        </w:numPr>
        <w:ind w:left="426" w:hanging="426"/>
        <w:rPr>
          <w:sz w:val="22"/>
          <w:szCs w:val="22"/>
        </w:rPr>
      </w:pPr>
      <w:r w:rsidRPr="00847F0C">
        <w:rPr>
          <w:sz w:val="22"/>
          <w:szCs w:val="22"/>
        </w:rPr>
        <w:t xml:space="preserve">Client details </w:t>
      </w:r>
    </w:p>
    <w:p w:rsidR="00847F0C" w:rsidRPr="00847F0C" w:rsidRDefault="00847F0C" w:rsidP="00847F0C">
      <w:pPr>
        <w:pStyle w:val="BodyText"/>
        <w:numPr>
          <w:ilvl w:val="0"/>
          <w:numId w:val="17"/>
        </w:numPr>
        <w:ind w:left="426" w:hanging="426"/>
        <w:rPr>
          <w:sz w:val="22"/>
          <w:szCs w:val="22"/>
        </w:rPr>
      </w:pPr>
      <w:r w:rsidRPr="00847F0C">
        <w:rPr>
          <w:sz w:val="22"/>
          <w:szCs w:val="22"/>
        </w:rPr>
        <w:t xml:space="preserve">Operational, and commercial information/Issues </w:t>
      </w:r>
    </w:p>
    <w:p w:rsidR="00847F0C" w:rsidRPr="00847F0C" w:rsidRDefault="00847F0C" w:rsidP="00847F0C">
      <w:pPr>
        <w:pStyle w:val="BodyText"/>
        <w:rPr>
          <w:sz w:val="22"/>
          <w:szCs w:val="22"/>
        </w:rPr>
      </w:pPr>
    </w:p>
    <w:p w:rsidR="00847F0C" w:rsidRPr="00847F0C" w:rsidRDefault="00847F0C" w:rsidP="00847F0C">
      <w:pPr>
        <w:pStyle w:val="BodyText"/>
        <w:rPr>
          <w:sz w:val="22"/>
          <w:szCs w:val="22"/>
        </w:rPr>
      </w:pPr>
      <w:r w:rsidRPr="00847F0C">
        <w:rPr>
          <w:sz w:val="22"/>
          <w:szCs w:val="22"/>
        </w:rPr>
        <w:t xml:space="preserve">All work conducted on behalf of </w:t>
      </w:r>
      <w:r>
        <w:rPr>
          <w:sz w:val="22"/>
          <w:szCs w:val="22"/>
        </w:rPr>
        <w:t>Roubler</w:t>
      </w:r>
      <w:r w:rsidRPr="00847F0C">
        <w:rPr>
          <w:sz w:val="22"/>
          <w:szCs w:val="22"/>
        </w:rPr>
        <w:t xml:space="preserve"> is and remains the property of the company. It must be acknowledged that </w:t>
      </w:r>
      <w:r>
        <w:rPr>
          <w:sz w:val="22"/>
          <w:szCs w:val="22"/>
        </w:rPr>
        <w:t>Roubler</w:t>
      </w:r>
      <w:r w:rsidRPr="00847F0C">
        <w:rPr>
          <w:sz w:val="22"/>
          <w:szCs w:val="22"/>
        </w:rPr>
        <w:t xml:space="preserve"> confidential information and intellectual property is of significant value to the business of which a breach of this policy will cause losses to </w:t>
      </w:r>
      <w:r>
        <w:rPr>
          <w:sz w:val="22"/>
          <w:szCs w:val="22"/>
        </w:rPr>
        <w:t>Roubler.</w:t>
      </w:r>
    </w:p>
    <w:p w:rsidR="00847F0C" w:rsidRPr="00847F0C" w:rsidRDefault="00847F0C" w:rsidP="00847F0C">
      <w:pPr>
        <w:pStyle w:val="BodyText"/>
        <w:rPr>
          <w:sz w:val="22"/>
          <w:szCs w:val="22"/>
        </w:rPr>
      </w:pPr>
    </w:p>
    <w:p w:rsidR="00847F0C" w:rsidRPr="00847F0C" w:rsidRDefault="00847F0C" w:rsidP="00847F0C">
      <w:pPr>
        <w:pStyle w:val="BodyText"/>
        <w:rPr>
          <w:sz w:val="22"/>
          <w:szCs w:val="22"/>
        </w:rPr>
      </w:pPr>
      <w:r w:rsidRPr="00847F0C">
        <w:rPr>
          <w:sz w:val="22"/>
          <w:szCs w:val="22"/>
        </w:rPr>
        <w:t xml:space="preserve">All information, documents, details regarding proprietary information, and other material of a genuinely confidential nature concerning </w:t>
      </w:r>
      <w:r>
        <w:rPr>
          <w:sz w:val="22"/>
          <w:szCs w:val="22"/>
        </w:rPr>
        <w:t>Roubler</w:t>
      </w:r>
      <w:r w:rsidRPr="00847F0C">
        <w:rPr>
          <w:sz w:val="22"/>
          <w:szCs w:val="22"/>
        </w:rPr>
        <w:t xml:space="preserve"> or any of its clients acquired during your employment will not be disclosed to any third party without the written consent by senior management of </w:t>
      </w:r>
      <w:r>
        <w:rPr>
          <w:sz w:val="22"/>
          <w:szCs w:val="22"/>
        </w:rPr>
        <w:t>Roubler</w:t>
      </w:r>
      <w:r w:rsidRPr="00847F0C">
        <w:rPr>
          <w:sz w:val="22"/>
          <w:szCs w:val="22"/>
        </w:rPr>
        <w:t xml:space="preserve"> or compelled by law.</w:t>
      </w:r>
    </w:p>
    <w:p w:rsidR="00BF0201" w:rsidRPr="00847F0C" w:rsidRDefault="00BF0201" w:rsidP="00847F0C">
      <w:pPr>
        <w:pStyle w:val="BodyText"/>
        <w:rPr>
          <w:sz w:val="22"/>
          <w:szCs w:val="22"/>
        </w:rPr>
      </w:pPr>
      <w:bookmarkStart w:id="0" w:name="_GoBack"/>
      <w:bookmarkEnd w:id="0"/>
    </w:p>
    <w:sectPr w:rsidR="00BF0201" w:rsidRPr="00847F0C" w:rsidSect="005A7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51" w:right="1440" w:bottom="1440" w:left="1440" w:header="72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76" w:rsidRDefault="004F6976" w:rsidP="00634BCE">
      <w:r>
        <w:separator/>
      </w:r>
    </w:p>
  </w:endnote>
  <w:endnote w:type="continuationSeparator" w:id="0">
    <w:p w:rsidR="004F6976" w:rsidRDefault="004F6976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1" w:rsidRDefault="002D0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64384" behindDoc="0" locked="0" layoutInCell="1" allowOverlap="1" wp14:anchorId="15248FC1" wp14:editId="36AB9DFB">
          <wp:simplePos x="0" y="0"/>
          <wp:positionH relativeFrom="margin">
            <wp:posOffset>-276225</wp:posOffset>
          </wp:positionH>
          <wp:positionV relativeFrom="paragraph">
            <wp:posOffset>110490</wp:posOffset>
          </wp:positionV>
          <wp:extent cx="1381125" cy="354330"/>
          <wp:effectExtent l="0" t="0" r="9525" b="7620"/>
          <wp:wrapThrough wrapText="bothSides">
            <wp:wrapPolygon edited="0">
              <wp:start x="9236" y="0"/>
              <wp:lineTo x="0" y="4645"/>
              <wp:lineTo x="0" y="20903"/>
              <wp:lineTo x="21451" y="20903"/>
              <wp:lineTo x="21451" y="5806"/>
              <wp:lineTo x="14599" y="0"/>
              <wp:lineTo x="9236" y="0"/>
            </wp:wrapPolygon>
          </wp:wrapThrough>
          <wp:docPr id="12" name="Picture 12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CE">
      <w:rPr>
        <w:rFonts w:ascii="Signika" w:hAnsi="Signika"/>
        <w:b/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55836E" wp14:editId="519FE02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91325" cy="19050"/>
              <wp:effectExtent l="0" t="0" r="28575" b="19050"/>
              <wp:wrapTopAndBottom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4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8A17F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9.75pt" to="534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" strokecolor="#b4b2b2" strokeweight=".5pt">
              <w10:wrap type="topAndBottom" anchorx="margin"/>
            </v:line>
          </w:pict>
        </mc:Fallback>
      </mc:AlternateContent>
    </w:r>
  </w:p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</w:p>
  <w:p w:rsidR="002D0281" w:rsidRDefault="002D0281" w:rsidP="002D0281">
    <w:pPr>
      <w:pStyle w:val="BodyText"/>
      <w:ind w:left="7920"/>
      <w:rPr>
        <w:rFonts w:cs="Open Sans"/>
        <w:sz w:val="16"/>
        <w:szCs w:val="16"/>
      </w:rPr>
    </w:pPr>
    <w:r>
      <w:rPr>
        <w:rFonts w:cs="Open Sans"/>
        <w:sz w:val="16"/>
        <w:szCs w:val="16"/>
      </w:rPr>
      <w:t>r</w:t>
    </w:r>
    <w:r w:rsidRPr="00634BCE">
      <w:rPr>
        <w:rFonts w:cs="Open Sans"/>
        <w:sz w:val="16"/>
        <w:szCs w:val="16"/>
      </w:rPr>
      <w:t>oubler.com/HR</w:t>
    </w:r>
  </w:p>
  <w:p w:rsidR="00634BCE" w:rsidRPr="00F41243" w:rsidRDefault="00634BCE" w:rsidP="00F41243">
    <w:pPr>
      <w:pStyle w:val="BodyText"/>
      <w:tabs>
        <w:tab w:val="left" w:pos="8931"/>
      </w:tabs>
      <w:rPr>
        <w:rFonts w:cs="Open Sans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1" w:rsidRDefault="002D0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76" w:rsidRDefault="004F6976" w:rsidP="00634BCE">
      <w:r>
        <w:separator/>
      </w:r>
    </w:p>
  </w:footnote>
  <w:footnote w:type="continuationSeparator" w:id="0">
    <w:p w:rsidR="004F6976" w:rsidRDefault="004F6976" w:rsidP="0063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1" w:rsidRDefault="002D0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CE" w:rsidRDefault="00634BCE">
    <w:pPr>
      <w:pStyle w:val="Header"/>
    </w:pPr>
  </w:p>
  <w:p w:rsidR="00634BCE" w:rsidRDefault="00634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1" w:rsidRDefault="002D0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057"/>
    <w:multiLevelType w:val="hybridMultilevel"/>
    <w:tmpl w:val="09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014"/>
    <w:multiLevelType w:val="hybridMultilevel"/>
    <w:tmpl w:val="F454F3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7CD7"/>
    <w:multiLevelType w:val="hybridMultilevel"/>
    <w:tmpl w:val="2A36B5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22D9"/>
    <w:multiLevelType w:val="hybridMultilevel"/>
    <w:tmpl w:val="10A6F8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C3435"/>
    <w:multiLevelType w:val="hybridMultilevel"/>
    <w:tmpl w:val="34F2B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86B32"/>
    <w:multiLevelType w:val="hybridMultilevel"/>
    <w:tmpl w:val="30B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7" w15:restartNumberingAfterBreak="0">
    <w:nsid w:val="35F12A5C"/>
    <w:multiLevelType w:val="hybridMultilevel"/>
    <w:tmpl w:val="A5BCA91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A55B0"/>
    <w:multiLevelType w:val="hybridMultilevel"/>
    <w:tmpl w:val="595C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4A41"/>
    <w:multiLevelType w:val="hybridMultilevel"/>
    <w:tmpl w:val="C2E454E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12694"/>
    <w:multiLevelType w:val="hybridMultilevel"/>
    <w:tmpl w:val="5120C7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65F39"/>
    <w:multiLevelType w:val="hybridMultilevel"/>
    <w:tmpl w:val="89D8AB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72DD2"/>
    <w:multiLevelType w:val="hybridMultilevel"/>
    <w:tmpl w:val="0D6E95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036A9"/>
    <w:multiLevelType w:val="hybridMultilevel"/>
    <w:tmpl w:val="34A040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0D77"/>
    <w:multiLevelType w:val="hybridMultilevel"/>
    <w:tmpl w:val="9822DD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31A0A"/>
    <w:multiLevelType w:val="hybridMultilevel"/>
    <w:tmpl w:val="873477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605C6"/>
    <w:multiLevelType w:val="hybridMultilevel"/>
    <w:tmpl w:val="6E8415A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3"/>
  </w:num>
  <w:num w:numId="11">
    <w:abstractNumId w:val="16"/>
  </w:num>
  <w:num w:numId="12">
    <w:abstractNumId w:val="14"/>
  </w:num>
  <w:num w:numId="13">
    <w:abstractNumId w:val="1"/>
  </w:num>
  <w:num w:numId="14">
    <w:abstractNumId w:val="7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3496D"/>
    <w:rsid w:val="00044013"/>
    <w:rsid w:val="000809CB"/>
    <w:rsid w:val="0009187D"/>
    <w:rsid w:val="000A634C"/>
    <w:rsid w:val="000C07CC"/>
    <w:rsid w:val="000D29FE"/>
    <w:rsid w:val="000F2F78"/>
    <w:rsid w:val="00122CBF"/>
    <w:rsid w:val="00175E99"/>
    <w:rsid w:val="002004D2"/>
    <w:rsid w:val="002150C9"/>
    <w:rsid w:val="002D0281"/>
    <w:rsid w:val="003062BE"/>
    <w:rsid w:val="00325D58"/>
    <w:rsid w:val="0033161C"/>
    <w:rsid w:val="00374ACE"/>
    <w:rsid w:val="003B093D"/>
    <w:rsid w:val="003B2F1C"/>
    <w:rsid w:val="003D5B9B"/>
    <w:rsid w:val="003F2263"/>
    <w:rsid w:val="004F6976"/>
    <w:rsid w:val="005A7A92"/>
    <w:rsid w:val="00634BCE"/>
    <w:rsid w:val="006473D9"/>
    <w:rsid w:val="00653433"/>
    <w:rsid w:val="006B7B91"/>
    <w:rsid w:val="0072327A"/>
    <w:rsid w:val="007E3CF0"/>
    <w:rsid w:val="007F02BA"/>
    <w:rsid w:val="00837A45"/>
    <w:rsid w:val="00844DCE"/>
    <w:rsid w:val="00845DEB"/>
    <w:rsid w:val="00847F0C"/>
    <w:rsid w:val="008D427B"/>
    <w:rsid w:val="008D52D1"/>
    <w:rsid w:val="008E43A0"/>
    <w:rsid w:val="00905BC6"/>
    <w:rsid w:val="00985409"/>
    <w:rsid w:val="009A6DD9"/>
    <w:rsid w:val="009B5EF5"/>
    <w:rsid w:val="009D3C1A"/>
    <w:rsid w:val="009F42A2"/>
    <w:rsid w:val="00A05BB4"/>
    <w:rsid w:val="00A24D16"/>
    <w:rsid w:val="00A3511F"/>
    <w:rsid w:val="00A447FB"/>
    <w:rsid w:val="00A55887"/>
    <w:rsid w:val="00A84866"/>
    <w:rsid w:val="00A979F5"/>
    <w:rsid w:val="00AC02E9"/>
    <w:rsid w:val="00B06AE2"/>
    <w:rsid w:val="00B47993"/>
    <w:rsid w:val="00B7191E"/>
    <w:rsid w:val="00B854D8"/>
    <w:rsid w:val="00BF0201"/>
    <w:rsid w:val="00C16FF9"/>
    <w:rsid w:val="00C52F85"/>
    <w:rsid w:val="00C75F65"/>
    <w:rsid w:val="00C90CAA"/>
    <w:rsid w:val="00D442F7"/>
    <w:rsid w:val="00D977EA"/>
    <w:rsid w:val="00DB5C4D"/>
    <w:rsid w:val="00DC7B82"/>
    <w:rsid w:val="00E16735"/>
    <w:rsid w:val="00EC2CBD"/>
    <w:rsid w:val="00F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1E434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B854D8"/>
    <w:rPr>
      <w:rFonts w:ascii="Calibri" w:eastAsia="Calibri" w:hAnsi="Calibri" w:cs="Calibri"/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3D"/>
    <w:pPr>
      <w:spacing w:line="360" w:lineRule="auto"/>
      <w:outlineLvl w:val="0"/>
    </w:pPr>
    <w:rPr>
      <w:rFonts w:ascii="Signika" w:hAnsi="Signika" w:cs="Times New Roman"/>
      <w:b/>
      <w:bCs/>
      <w:color w:val="009E5D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01"/>
    <w:pPr>
      <w:keepNext/>
      <w:keepLines/>
      <w:spacing w:before="40"/>
      <w:outlineLvl w:val="1"/>
    </w:pPr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3D"/>
    <w:pPr>
      <w:keepNext/>
      <w:keepLines/>
      <w:spacing w:before="40"/>
      <w:outlineLvl w:val="2"/>
    </w:pPr>
    <w:rPr>
      <w:rFonts w:ascii="Signika" w:eastAsiaTheme="majorEastAsia" w:hAnsi="Signika" w:cstheme="majorBidi"/>
      <w:b/>
      <w:color w:val="01C67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3A0"/>
    <w:pPr>
      <w:jc w:val="both"/>
    </w:pPr>
    <w:rPr>
      <w:rFonts w:ascii="Open Sans" w:hAnsi="Open Sans"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3A0"/>
    <w:rPr>
      <w:rFonts w:ascii="Open Sans" w:eastAsia="Calibri" w:hAnsi="Open Sans" w:cs="Calibri"/>
      <w:color w:val="666666"/>
      <w:sz w:val="26"/>
      <w:szCs w:val="26"/>
    </w:rPr>
  </w:style>
  <w:style w:type="table" w:styleId="TableGrid">
    <w:name w:val="Table Grid"/>
    <w:basedOn w:val="TableNormal"/>
    <w:uiPriority w:val="5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412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shd w:val="clear" w:color="auto" w:fill="2FB77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37A45"/>
    <w:pPr>
      <w:contextualSpacing/>
      <w:jc w:val="center"/>
    </w:pPr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5"/>
    <w:rPr>
      <w:rFonts w:ascii="Open Sans" w:eastAsiaTheme="majorEastAsia" w:hAnsi="Open Sans" w:cstheme="majorBidi"/>
      <w:color w:val="66666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093D"/>
    <w:rPr>
      <w:rFonts w:ascii="Signika" w:eastAsia="Calibri" w:hAnsi="Signika" w:cs="Times New Roman"/>
      <w:b/>
      <w:bCs/>
      <w:color w:val="009E5D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201"/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3D"/>
    <w:rPr>
      <w:rFonts w:ascii="Signika" w:eastAsiaTheme="majorEastAsia" w:hAnsi="Signika" w:cstheme="majorBidi"/>
      <w:b/>
      <w:color w:val="01C675"/>
      <w:sz w:val="28"/>
      <w:szCs w:val="24"/>
    </w:rPr>
  </w:style>
  <w:style w:type="paragraph" w:customStyle="1" w:styleId="Default">
    <w:name w:val="Default"/>
    <w:rsid w:val="00D977EA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4607-519E-42A9-A21E-D83DB36E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Jennah</cp:lastModifiedBy>
  <cp:revision>7</cp:revision>
  <dcterms:created xsi:type="dcterms:W3CDTF">2016-07-28T22:56:00Z</dcterms:created>
  <dcterms:modified xsi:type="dcterms:W3CDTF">2016-07-28T23:06:00Z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</Properties>
</file>